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B1" w:rsidRDefault="003A44B1" w:rsidP="00A57357">
      <w:pPr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>Projekt pn.: „Akcja Aktywizacja” współfinansowany z Unii Europejskiej w ramach Europejskiego Funduszu Społecznego</w:t>
      </w:r>
    </w:p>
    <w:p w:rsidR="00496A98" w:rsidRDefault="00496A98" w:rsidP="00A57357">
      <w:pPr>
        <w:jc w:val="right"/>
        <w:rPr>
          <w:rFonts w:cs="Arial"/>
          <w:b/>
          <w:bCs/>
          <w:sz w:val="20"/>
          <w:szCs w:val="20"/>
          <w:lang w:eastAsia="ar-SA"/>
        </w:rPr>
      </w:pPr>
    </w:p>
    <w:p w:rsidR="003A44B1" w:rsidRDefault="003A44B1" w:rsidP="00A57357">
      <w:pPr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bCs/>
          <w:sz w:val="20"/>
          <w:szCs w:val="20"/>
          <w:lang w:eastAsia="ar-SA"/>
        </w:rPr>
        <w:t>załącznik nr 2</w:t>
      </w:r>
    </w:p>
    <w:p w:rsidR="00496A98" w:rsidRDefault="00496A98" w:rsidP="00A57357">
      <w:pPr>
        <w:pStyle w:val="Tekstpodstawowy"/>
        <w:jc w:val="center"/>
        <w:rPr>
          <w:b/>
          <w:sz w:val="26"/>
          <w:szCs w:val="26"/>
        </w:rPr>
      </w:pPr>
    </w:p>
    <w:p w:rsidR="003A44B1" w:rsidRDefault="003A44B1" w:rsidP="00A57357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CENOWY</w:t>
      </w:r>
    </w:p>
    <w:p w:rsidR="003A44B1" w:rsidRDefault="003A44B1" w:rsidP="00A57357">
      <w:pPr>
        <w:pStyle w:val="Tekstpodstawowy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340"/>
        <w:gridCol w:w="680"/>
        <w:gridCol w:w="779"/>
        <w:gridCol w:w="1510"/>
        <w:gridCol w:w="1200"/>
      </w:tblGrid>
      <w:tr w:rsidR="003A44B1" w:rsidRPr="00151F1F" w:rsidTr="00F57687">
        <w:trPr>
          <w:trHeight w:val="1134"/>
          <w:jc w:val="center"/>
        </w:trPr>
        <w:tc>
          <w:tcPr>
            <w:tcW w:w="553" w:type="dxa"/>
            <w:vAlign w:val="center"/>
          </w:tcPr>
          <w:p w:rsidR="003A44B1" w:rsidRPr="00151F1F" w:rsidRDefault="003A44B1" w:rsidP="002E636D">
            <w:pPr>
              <w:rPr>
                <w:b/>
                <w:i/>
                <w:szCs w:val="24"/>
              </w:rPr>
            </w:pPr>
          </w:p>
          <w:p w:rsidR="003A44B1" w:rsidRPr="00151F1F" w:rsidRDefault="003A44B1" w:rsidP="002E636D">
            <w:pPr>
              <w:rPr>
                <w:b/>
                <w:i/>
                <w:szCs w:val="24"/>
              </w:rPr>
            </w:pPr>
            <w:r w:rsidRPr="00151F1F">
              <w:rPr>
                <w:b/>
                <w:i/>
                <w:szCs w:val="24"/>
              </w:rPr>
              <w:t>Lp.</w:t>
            </w:r>
          </w:p>
        </w:tc>
        <w:tc>
          <w:tcPr>
            <w:tcW w:w="4340" w:type="dxa"/>
            <w:vAlign w:val="center"/>
          </w:tcPr>
          <w:p w:rsidR="003A44B1" w:rsidRPr="00151F1F" w:rsidRDefault="003A44B1" w:rsidP="002E636D">
            <w:pPr>
              <w:rPr>
                <w:b/>
                <w:i/>
                <w:szCs w:val="24"/>
              </w:rPr>
            </w:pPr>
          </w:p>
          <w:p w:rsidR="003A44B1" w:rsidRPr="00151F1F" w:rsidRDefault="003A44B1" w:rsidP="002E636D">
            <w:pPr>
              <w:rPr>
                <w:b/>
                <w:i/>
                <w:szCs w:val="24"/>
              </w:rPr>
            </w:pPr>
            <w:r w:rsidRPr="00151F1F">
              <w:rPr>
                <w:b/>
                <w:i/>
                <w:szCs w:val="24"/>
              </w:rPr>
              <w:t>Nazwa artykułu</w:t>
            </w:r>
          </w:p>
        </w:tc>
        <w:tc>
          <w:tcPr>
            <w:tcW w:w="680" w:type="dxa"/>
            <w:vAlign w:val="center"/>
          </w:tcPr>
          <w:p w:rsidR="003A44B1" w:rsidRPr="00151F1F" w:rsidRDefault="003A44B1" w:rsidP="00FF7858">
            <w:pPr>
              <w:jc w:val="center"/>
              <w:rPr>
                <w:b/>
                <w:i/>
                <w:szCs w:val="24"/>
              </w:rPr>
            </w:pPr>
          </w:p>
          <w:p w:rsidR="003A44B1" w:rsidRPr="00151F1F" w:rsidRDefault="003A44B1" w:rsidP="00FF7858">
            <w:pPr>
              <w:jc w:val="center"/>
              <w:rPr>
                <w:b/>
                <w:i/>
                <w:szCs w:val="24"/>
              </w:rPr>
            </w:pPr>
            <w:r w:rsidRPr="00151F1F">
              <w:rPr>
                <w:b/>
                <w:i/>
                <w:szCs w:val="24"/>
              </w:rPr>
              <w:t>j.m.</w:t>
            </w:r>
          </w:p>
        </w:tc>
        <w:tc>
          <w:tcPr>
            <w:tcW w:w="779" w:type="dxa"/>
            <w:vAlign w:val="center"/>
          </w:tcPr>
          <w:p w:rsidR="003A44B1" w:rsidRPr="00151F1F" w:rsidRDefault="003A44B1" w:rsidP="002E636D">
            <w:pPr>
              <w:rPr>
                <w:b/>
                <w:szCs w:val="24"/>
              </w:rPr>
            </w:pPr>
          </w:p>
          <w:p w:rsidR="003A44B1" w:rsidRPr="00151F1F" w:rsidRDefault="003A44B1" w:rsidP="002E636D">
            <w:pPr>
              <w:rPr>
                <w:b/>
                <w:szCs w:val="24"/>
              </w:rPr>
            </w:pPr>
            <w:r w:rsidRPr="00151F1F">
              <w:rPr>
                <w:b/>
                <w:szCs w:val="24"/>
              </w:rPr>
              <w:t>ilość</w:t>
            </w:r>
          </w:p>
        </w:tc>
        <w:tc>
          <w:tcPr>
            <w:tcW w:w="1510" w:type="dxa"/>
            <w:vAlign w:val="center"/>
          </w:tcPr>
          <w:p w:rsidR="003A44B1" w:rsidRPr="00151F1F" w:rsidRDefault="003A44B1" w:rsidP="002E636D">
            <w:pPr>
              <w:rPr>
                <w:b/>
                <w:szCs w:val="24"/>
              </w:rPr>
            </w:pPr>
            <w:r w:rsidRPr="00151F1F">
              <w:rPr>
                <w:b/>
                <w:szCs w:val="24"/>
              </w:rPr>
              <w:t>Cena jednostkowa brutto</w:t>
            </w:r>
          </w:p>
        </w:tc>
        <w:tc>
          <w:tcPr>
            <w:tcW w:w="1200" w:type="dxa"/>
            <w:vAlign w:val="center"/>
          </w:tcPr>
          <w:p w:rsidR="003A44B1" w:rsidRPr="00151F1F" w:rsidRDefault="003A44B1" w:rsidP="002E636D">
            <w:pPr>
              <w:rPr>
                <w:b/>
                <w:szCs w:val="24"/>
              </w:rPr>
            </w:pPr>
          </w:p>
          <w:p w:rsidR="003A44B1" w:rsidRPr="00151F1F" w:rsidRDefault="003A44B1" w:rsidP="002E636D">
            <w:pPr>
              <w:rPr>
                <w:b/>
                <w:szCs w:val="24"/>
              </w:rPr>
            </w:pPr>
            <w:r w:rsidRPr="00151F1F">
              <w:rPr>
                <w:b/>
                <w:szCs w:val="24"/>
              </w:rPr>
              <w:t>Wartość brutto</w:t>
            </w:r>
          </w:p>
        </w:tc>
      </w:tr>
      <w:tr w:rsidR="003A44B1" w:rsidRPr="00151F1F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151F1F" w:rsidRDefault="003A44B1" w:rsidP="00D31FA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b/>
              </w:rPr>
            </w:pPr>
            <w:r w:rsidRPr="00120310">
              <w:rPr>
                <w:b/>
              </w:rPr>
              <w:t>Maska ochronna z filtrem FFP3 lub równoważnym</w:t>
            </w:r>
          </w:p>
          <w:p w:rsidR="003A44B1" w:rsidRPr="00D31FA7" w:rsidRDefault="003A44B1" w:rsidP="00120310">
            <w:pPr>
              <w:pStyle w:val="Bezodstpw"/>
            </w:pPr>
            <w:r>
              <w:rPr>
                <w:sz w:val="16"/>
                <w:szCs w:val="16"/>
              </w:rPr>
              <w:t>Zgodnie z normą: EN 149:2001+A1:2009 (UE)</w:t>
            </w:r>
            <w:r>
              <w:rPr>
                <w:sz w:val="16"/>
                <w:szCs w:val="16"/>
              </w:rPr>
              <w:br/>
              <w:t>Półmaska filtrująca powinna osłaniać usta, nos i brodę użytkownika. Powinna być wykonana z układu włókien filtrujących i osłonowych trudnopalnych. Półmaska filtrująca powinna być oznakowana zgodnie z wymaganiami normy stanowiącej podstawę wykazania jej właściwości ochronnych (w EN numer normy, nazwa półmaski, klasa ochrony, dane producenta).</w:t>
            </w:r>
          </w:p>
        </w:tc>
        <w:tc>
          <w:tcPr>
            <w:tcW w:w="680" w:type="dxa"/>
            <w:vAlign w:val="center"/>
          </w:tcPr>
          <w:p w:rsidR="003A44B1" w:rsidRPr="00D31FA7" w:rsidRDefault="003A44B1" w:rsidP="00D31FA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D31FA7" w:rsidRDefault="003A44B1" w:rsidP="00D3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510" w:type="dxa"/>
            <w:vAlign w:val="center"/>
          </w:tcPr>
          <w:p w:rsidR="003A44B1" w:rsidRPr="00151F1F" w:rsidRDefault="003A44B1" w:rsidP="00D31FA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151F1F" w:rsidRDefault="003A44B1" w:rsidP="00D31FA7">
            <w:pPr>
              <w:rPr>
                <w:szCs w:val="24"/>
              </w:rPr>
            </w:pPr>
          </w:p>
        </w:tc>
      </w:tr>
      <w:tr w:rsidR="003A44B1" w:rsidRPr="00151F1F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151F1F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b/>
              </w:rPr>
            </w:pPr>
            <w:r w:rsidRPr="00120310">
              <w:rPr>
                <w:b/>
              </w:rPr>
              <w:t>Przyłbica doczepiana do okularów:</w:t>
            </w:r>
          </w:p>
          <w:p w:rsidR="003A44B1" w:rsidRPr="007E05E4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7E05E4">
              <w:rPr>
                <w:sz w:val="16"/>
                <w:szCs w:val="16"/>
              </w:rPr>
              <w:t xml:space="preserve">- rozmiar uniwersalny, </w:t>
            </w:r>
          </w:p>
          <w:p w:rsidR="003A44B1" w:rsidRPr="007E05E4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7E05E4">
              <w:rPr>
                <w:sz w:val="16"/>
                <w:szCs w:val="16"/>
              </w:rPr>
              <w:t>- wykonana z materiałów niepalnych,</w:t>
            </w:r>
          </w:p>
          <w:p w:rsidR="003A44B1" w:rsidRPr="007E05E4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7E05E4">
              <w:rPr>
                <w:sz w:val="16"/>
                <w:szCs w:val="16"/>
              </w:rPr>
              <w:t xml:space="preserve">- wielokrotnego użytku, wytrzymała na wielokrotne zdejmowanie, </w:t>
            </w:r>
          </w:p>
          <w:p w:rsidR="003A44B1" w:rsidRPr="00D31FA7" w:rsidRDefault="003A44B1" w:rsidP="00120310">
            <w:pPr>
              <w:pStyle w:val="Bezodstpw"/>
            </w:pPr>
            <w:r w:rsidRPr="007E05E4">
              <w:rPr>
                <w:sz w:val="16"/>
                <w:szCs w:val="16"/>
              </w:rPr>
              <w:t xml:space="preserve">-wykonana z wytrzymałego materiału z przezroczystego </w:t>
            </w:r>
            <w:r w:rsidRPr="005933FA">
              <w:rPr>
                <w:sz w:val="16"/>
                <w:szCs w:val="16"/>
              </w:rPr>
              <w:t xml:space="preserve">tworzywa pet 0,5, odpornego  i nadającego się do dezynfekcji, </w:t>
            </w:r>
            <w:r w:rsidRPr="005933FA">
              <w:rPr>
                <w:sz w:val="16"/>
                <w:szCs w:val="16"/>
              </w:rPr>
              <w:br/>
              <w:t>- współczynnik przepuszczania światła nie mniej niż 74,4 %</w:t>
            </w:r>
            <w:r>
              <w:t xml:space="preserve"> </w:t>
            </w:r>
          </w:p>
        </w:tc>
        <w:tc>
          <w:tcPr>
            <w:tcW w:w="680" w:type="dxa"/>
            <w:vAlign w:val="center"/>
          </w:tcPr>
          <w:p w:rsidR="003A44B1" w:rsidRPr="00D31FA7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D31FA7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</w:tr>
      <w:tr w:rsidR="003A44B1" w:rsidRPr="00151F1F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151F1F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b/>
              </w:rPr>
            </w:pPr>
            <w:r w:rsidRPr="00120310">
              <w:rPr>
                <w:b/>
              </w:rPr>
              <w:t>Przyłbica ochronna z okularami:</w:t>
            </w:r>
          </w:p>
          <w:p w:rsidR="003A44B1" w:rsidRPr="00120310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120310">
              <w:rPr>
                <w:sz w:val="16"/>
                <w:szCs w:val="16"/>
              </w:rPr>
              <w:t>- elastyczna, bezuciskowa i lekka oprawka</w:t>
            </w:r>
            <w:r w:rsidRPr="00120310">
              <w:rPr>
                <w:sz w:val="16"/>
                <w:szCs w:val="16"/>
              </w:rPr>
              <w:br/>
              <w:t>- dwie metalowe klamry krokodylowe ułatwiają szybką wymianę folii</w:t>
            </w:r>
            <w:r w:rsidRPr="00120310">
              <w:rPr>
                <w:sz w:val="16"/>
                <w:szCs w:val="16"/>
              </w:rPr>
              <w:br/>
              <w:t>- wysoka wytrzymałość na złamania i zarysowania</w:t>
            </w:r>
            <w:r w:rsidRPr="00120310">
              <w:rPr>
                <w:sz w:val="16"/>
                <w:szCs w:val="16"/>
              </w:rPr>
              <w:br/>
              <w:t xml:space="preserve">- folia DAF antystatyczna i anti-fog </w:t>
            </w:r>
            <w:r w:rsidR="00120310" w:rsidRPr="00120310">
              <w:rPr>
                <w:sz w:val="16"/>
                <w:szCs w:val="16"/>
              </w:rPr>
              <w:br/>
              <w:t>(</w:t>
            </w:r>
            <w:r w:rsidRPr="00120310">
              <w:rPr>
                <w:sz w:val="16"/>
                <w:szCs w:val="16"/>
              </w:rPr>
              <w:t>powłoka zapobiegająca parowaniu) zapewnia doskonałą widoczność</w:t>
            </w:r>
            <w:r w:rsidRPr="00120310">
              <w:rPr>
                <w:sz w:val="16"/>
                <w:szCs w:val="16"/>
              </w:rPr>
              <w:br/>
              <w:t>- powłoka anti-fog znajduje się po obu stronach folii</w:t>
            </w:r>
            <w:r w:rsidRPr="00120310">
              <w:rPr>
                <w:sz w:val="16"/>
                <w:szCs w:val="16"/>
              </w:rPr>
              <w:br/>
              <w:t>- każdy zestawie przyłbicy znajduje się oprawka i 4 szt. wymiennej folii</w:t>
            </w:r>
            <w:r w:rsidRPr="00120310">
              <w:rPr>
                <w:sz w:val="16"/>
                <w:szCs w:val="16"/>
              </w:rPr>
              <w:br/>
              <w:t>- jakość potwierdzona certyfikatem CE</w:t>
            </w:r>
            <w:r w:rsidRPr="00120310">
              <w:rPr>
                <w:sz w:val="16"/>
                <w:szCs w:val="16"/>
              </w:rPr>
              <w:br/>
              <w:t>-wykonana z wytrzymałego materiału z przezroczystego tworzywa pet 0,5, odpornego  i nadającego się do dezynfekcji,</w:t>
            </w:r>
            <w:r w:rsidRPr="00120310">
              <w:rPr>
                <w:sz w:val="16"/>
                <w:szCs w:val="16"/>
              </w:rPr>
              <w:br/>
              <w:t xml:space="preserve">- współczynnik przepuszczania światła nie mniej niż 74,4 %   </w:t>
            </w:r>
          </w:p>
        </w:tc>
        <w:tc>
          <w:tcPr>
            <w:tcW w:w="680" w:type="dxa"/>
            <w:vAlign w:val="center"/>
          </w:tcPr>
          <w:p w:rsidR="003A44B1" w:rsidRPr="00D31FA7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779" w:type="dxa"/>
            <w:vAlign w:val="center"/>
          </w:tcPr>
          <w:p w:rsidR="003A44B1" w:rsidRPr="00D31FA7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</w:tr>
      <w:tr w:rsidR="003A44B1" w:rsidRPr="00151F1F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151F1F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7E05E4" w:rsidRDefault="003A44B1" w:rsidP="00120310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20310">
              <w:rPr>
                <w:b/>
                <w:bCs/>
                <w:szCs w:val="24"/>
                <w:shd w:val="clear" w:color="auto" w:fill="FFFFFF"/>
              </w:rPr>
              <w:t>Mini przyłbica (półprzyłbica) na usta i nos maseczka ochronna:</w:t>
            </w:r>
            <w:r w:rsidRPr="007E05E4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120310">
              <w:rPr>
                <w:sz w:val="16"/>
                <w:szCs w:val="16"/>
                <w:lang w:eastAsia="pl-PL"/>
              </w:rPr>
              <w:t>- miękki filcowy pasek</w:t>
            </w:r>
            <w:r w:rsidRPr="00120310">
              <w:rPr>
                <w:sz w:val="16"/>
                <w:szCs w:val="16"/>
                <w:lang w:eastAsia="pl-PL"/>
              </w:rPr>
              <w:br/>
              <w:t>- regulacja obwodu, jak również odległości szybki od nosa</w:t>
            </w:r>
            <w:r w:rsidRPr="00120310">
              <w:rPr>
                <w:sz w:val="16"/>
                <w:szCs w:val="16"/>
                <w:lang w:eastAsia="pl-PL"/>
              </w:rPr>
              <w:br/>
              <w:t>- możliwość noszenia okularów</w:t>
            </w:r>
            <w:r w:rsidRPr="00120310">
              <w:rPr>
                <w:sz w:val="16"/>
                <w:szCs w:val="16"/>
                <w:lang w:eastAsia="pl-PL"/>
              </w:rPr>
              <w:br/>
              <w:t>- wygodna w użytkowaniu</w:t>
            </w:r>
            <w:r w:rsidRPr="00120310">
              <w:rPr>
                <w:sz w:val="16"/>
                <w:szCs w:val="16"/>
                <w:lang w:eastAsia="pl-PL"/>
              </w:rPr>
              <w:br/>
            </w:r>
            <w:r w:rsidRPr="00120310">
              <w:rPr>
                <w:sz w:val="16"/>
                <w:szCs w:val="16"/>
              </w:rPr>
              <w:t xml:space="preserve">-wykonana z wytrzymałego materiału z przezroczystego tworzywa pet 0,5, odpornego  i nadającego się do dezynfekcji, </w:t>
            </w:r>
            <w:r w:rsidRPr="00120310">
              <w:rPr>
                <w:sz w:val="16"/>
                <w:szCs w:val="16"/>
              </w:rPr>
              <w:br/>
              <w:t>- współczynnik przepuszczania światła nie mniej niż 74,4 %</w:t>
            </w:r>
            <w:r>
              <w:rPr>
                <w:sz w:val="20"/>
                <w:szCs w:val="20"/>
              </w:rPr>
              <w:t xml:space="preserve"> </w:t>
            </w:r>
            <w:r w:rsidRPr="007E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3A44B1" w:rsidRPr="00D31FA7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D31FA7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</w:tr>
      <w:tr w:rsidR="003A44B1" w:rsidRPr="006C4386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6C4386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b/>
              </w:rPr>
            </w:pPr>
            <w:r w:rsidRPr="00120310">
              <w:rPr>
                <w:b/>
              </w:rPr>
              <w:t>Płyn antybakteryjny do dezynfekcji rąk 50 ml z atomizerem/ spryskiwaczem/ rozpylaczem/triggerem:</w:t>
            </w:r>
          </w:p>
          <w:p w:rsidR="003A44B1" w:rsidRPr="005933FA" w:rsidRDefault="003A44B1" w:rsidP="00120310">
            <w:pPr>
              <w:pStyle w:val="Bezodstpw"/>
              <w:rPr>
                <w:sz w:val="16"/>
                <w:szCs w:val="16"/>
                <w:shd w:val="clear" w:color="auto" w:fill="FFFFFF"/>
              </w:rPr>
            </w:pPr>
            <w:r w:rsidRPr="005933FA">
              <w:rPr>
                <w:sz w:val="16"/>
                <w:szCs w:val="16"/>
                <w:shd w:val="clear" w:color="auto" w:fill="FFFFFF"/>
              </w:rPr>
              <w:t>- posiada działanie bakteriobójcze, grzybobójcze i wirusobójcze,</w:t>
            </w:r>
          </w:p>
          <w:p w:rsidR="003A44B1" w:rsidRPr="005933FA" w:rsidRDefault="003A44B1" w:rsidP="00120310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5933FA">
              <w:rPr>
                <w:sz w:val="16"/>
                <w:szCs w:val="16"/>
                <w:shd w:val="clear" w:color="auto" w:fill="FFFFFF"/>
              </w:rPr>
              <w:t>- preparat na bazie alkoholu (pow. 60%).</w:t>
            </w:r>
            <w:r w:rsidRPr="005933FA">
              <w:rPr>
                <w:sz w:val="16"/>
                <w:szCs w:val="16"/>
                <w:shd w:val="clear" w:color="auto" w:fill="FFFFFF"/>
              </w:rPr>
              <w:br/>
            </w:r>
            <w:r w:rsidRPr="005933FA">
              <w:rPr>
                <w:sz w:val="16"/>
                <w:szCs w:val="16"/>
                <w:lang w:eastAsia="pl-PL"/>
              </w:rPr>
              <w:t xml:space="preserve">- zawiera D-pantenol lub glicerynę, który pielęgnuje skórę dłoni, </w:t>
            </w:r>
          </w:p>
          <w:p w:rsidR="003A44B1" w:rsidRPr="005933FA" w:rsidRDefault="003A44B1" w:rsidP="00120310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5933FA">
              <w:rPr>
                <w:sz w:val="16"/>
                <w:szCs w:val="16"/>
                <w:lang w:eastAsia="pl-PL"/>
              </w:rPr>
              <w:t xml:space="preserve">- natłuszcza skórę, chroniąc ją przed nadmiernym wysuszaniem podczas wielokrotnych i częstych zastosowań, </w:t>
            </w:r>
          </w:p>
          <w:p w:rsidR="003A44B1" w:rsidRPr="00FB5971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5933FA">
              <w:rPr>
                <w:sz w:val="16"/>
                <w:szCs w:val="16"/>
                <w:lang w:eastAsia="pl-PL"/>
              </w:rPr>
              <w:t xml:space="preserve">- nie zawiera aldehydów, chlorheksyny, chloru i fenoli. </w:t>
            </w:r>
          </w:p>
        </w:tc>
        <w:tc>
          <w:tcPr>
            <w:tcW w:w="680" w:type="dxa"/>
            <w:vAlign w:val="center"/>
          </w:tcPr>
          <w:p w:rsidR="003A44B1" w:rsidRPr="006C4386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6C4386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0" w:type="dxa"/>
            <w:vAlign w:val="center"/>
          </w:tcPr>
          <w:p w:rsidR="003A44B1" w:rsidRPr="006C4386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6C4386" w:rsidRDefault="003A44B1" w:rsidP="00F57687">
            <w:pPr>
              <w:rPr>
                <w:szCs w:val="24"/>
              </w:rPr>
            </w:pPr>
          </w:p>
        </w:tc>
      </w:tr>
      <w:tr w:rsidR="003A44B1" w:rsidRPr="006C4386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6C4386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b/>
              </w:rPr>
            </w:pPr>
            <w:r w:rsidRPr="00120310">
              <w:rPr>
                <w:b/>
              </w:rPr>
              <w:t>Płyn do dezynfekcji powierzchni 5L:</w:t>
            </w:r>
          </w:p>
          <w:p w:rsidR="003A44B1" w:rsidRPr="005933FA" w:rsidRDefault="003A44B1" w:rsidP="00120310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5933FA">
              <w:rPr>
                <w:sz w:val="16"/>
                <w:szCs w:val="16"/>
                <w:lang w:eastAsia="pl-PL"/>
              </w:rPr>
              <w:t xml:space="preserve">- gotowy do użycia preparat alkoholowy przeznaczony do dezynfekcji małych powierzchni i miejsc trudnodostępnych, </w:t>
            </w:r>
            <w:r w:rsidRPr="005933FA">
              <w:rPr>
                <w:sz w:val="16"/>
                <w:szCs w:val="16"/>
                <w:lang w:eastAsia="pl-PL"/>
              </w:rPr>
              <w:br/>
              <w:t>- zawierający etanol oraz propanol; łączna zawartość alkoholu do 70%,</w:t>
            </w:r>
            <w:r w:rsidRPr="005933FA">
              <w:rPr>
                <w:sz w:val="16"/>
                <w:szCs w:val="16"/>
                <w:lang w:eastAsia="pl-PL"/>
              </w:rPr>
              <w:br/>
              <w:t xml:space="preserve">- niezawierający QAV, aldehydów, nadtlenku wodoru i alkiloamin, </w:t>
            </w:r>
            <w:r w:rsidRPr="005933FA">
              <w:rPr>
                <w:sz w:val="16"/>
                <w:szCs w:val="16"/>
                <w:lang w:eastAsia="pl-PL"/>
              </w:rPr>
              <w:br/>
              <w:t xml:space="preserve">- skuteczny na bakterie (w tym Tbc), grzyby, wirusy (min. HBV, HCV, HIV, Vaccinia, rota, noro, HSV, Ebola, SARS - Cov - 2) w czasie do 60 sekund, </w:t>
            </w:r>
            <w:r w:rsidRPr="005933FA">
              <w:rPr>
                <w:sz w:val="16"/>
                <w:szCs w:val="16"/>
                <w:lang w:eastAsia="pl-PL"/>
              </w:rPr>
              <w:br/>
              <w:t xml:space="preserve">- możliwość stosowania do powierzchni mających kontakt z żywnością, </w:t>
            </w:r>
          </w:p>
          <w:p w:rsidR="003A44B1" w:rsidRPr="005933FA" w:rsidRDefault="003A44B1" w:rsidP="00120310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5933FA">
              <w:rPr>
                <w:sz w:val="16"/>
                <w:szCs w:val="16"/>
                <w:lang w:eastAsia="pl-PL"/>
              </w:rPr>
              <w:t>- zarejestrowany jako wyrób medyczny oraz wyrób biobójczy</w:t>
            </w:r>
          </w:p>
        </w:tc>
        <w:tc>
          <w:tcPr>
            <w:tcW w:w="680" w:type="dxa"/>
            <w:vAlign w:val="center"/>
          </w:tcPr>
          <w:p w:rsidR="003A44B1" w:rsidRPr="006C4386" w:rsidRDefault="003A44B1" w:rsidP="00F5768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6C4386" w:rsidRDefault="003A44B1" w:rsidP="00F576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10" w:type="dxa"/>
            <w:vAlign w:val="center"/>
          </w:tcPr>
          <w:p w:rsidR="003A44B1" w:rsidRPr="006C4386" w:rsidRDefault="003A44B1" w:rsidP="00F57687">
            <w:pPr>
              <w:rPr>
                <w:szCs w:val="24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3A44B1" w:rsidRPr="006C4386" w:rsidRDefault="003A44B1" w:rsidP="00F57687">
            <w:pPr>
              <w:rPr>
                <w:szCs w:val="24"/>
                <w:lang w:val="en-US"/>
              </w:rPr>
            </w:pPr>
          </w:p>
        </w:tc>
      </w:tr>
      <w:tr w:rsidR="003A44B1" w:rsidRPr="006C4386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6C4386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120310">
              <w:rPr>
                <w:b/>
                <w:szCs w:val="24"/>
              </w:rPr>
              <w:t>Środek do szybkiej dezynfekcji  powierzchni 1 L z atomizerem/ sprysk</w:t>
            </w:r>
            <w:r w:rsidR="00120310">
              <w:rPr>
                <w:b/>
                <w:szCs w:val="24"/>
              </w:rPr>
              <w:t xml:space="preserve">iwaczem/ rozpylaczem/triggerem </w:t>
            </w:r>
            <w:r w:rsidRPr="00120310">
              <w:rPr>
                <w:szCs w:val="24"/>
              </w:rPr>
              <w:br/>
            </w:r>
            <w:r w:rsidRPr="00120310">
              <w:rPr>
                <w:sz w:val="16"/>
                <w:szCs w:val="16"/>
              </w:rPr>
              <w:t xml:space="preserve">-gotowy do użycia preparat alkoholowy przeznaczony do dezynfekcji małych powierzchni i miejsc trudnodostępnych, </w:t>
            </w:r>
          </w:p>
          <w:p w:rsidR="003A44B1" w:rsidRPr="00120310" w:rsidRDefault="003A44B1" w:rsidP="00120310">
            <w:pPr>
              <w:pStyle w:val="Bezodstpw"/>
              <w:rPr>
                <w:sz w:val="16"/>
                <w:szCs w:val="16"/>
              </w:rPr>
            </w:pPr>
            <w:r w:rsidRPr="00120310">
              <w:rPr>
                <w:sz w:val="16"/>
                <w:szCs w:val="16"/>
              </w:rPr>
              <w:t>- zawartość alkoholu powyżej 60%,</w:t>
            </w:r>
          </w:p>
          <w:p w:rsidR="003A44B1" w:rsidRPr="00120310" w:rsidRDefault="003A44B1" w:rsidP="00120310">
            <w:pPr>
              <w:pStyle w:val="Bezodstpw"/>
              <w:rPr>
                <w:sz w:val="16"/>
                <w:szCs w:val="16"/>
                <w:shd w:val="clear" w:color="auto" w:fill="FFFFFF"/>
              </w:rPr>
            </w:pPr>
            <w:r w:rsidRPr="00120310">
              <w:rPr>
                <w:sz w:val="16"/>
                <w:szCs w:val="16"/>
              </w:rPr>
              <w:t>-</w:t>
            </w:r>
            <w:r w:rsidRPr="00120310">
              <w:rPr>
                <w:sz w:val="16"/>
                <w:szCs w:val="16"/>
                <w:shd w:val="clear" w:color="auto" w:fill="FFFFFF"/>
              </w:rPr>
              <w:t xml:space="preserve"> posiada działanie bakteriobójcze, grzybobójcze i wirusobójcze</w:t>
            </w:r>
          </w:p>
          <w:p w:rsidR="003A44B1" w:rsidRPr="003F4327" w:rsidRDefault="003A44B1" w:rsidP="00120310">
            <w:pPr>
              <w:pStyle w:val="Bezodstpw"/>
              <w:rPr>
                <w:sz w:val="20"/>
                <w:szCs w:val="20"/>
              </w:rPr>
            </w:pPr>
            <w:r w:rsidRPr="00120310">
              <w:rPr>
                <w:sz w:val="16"/>
                <w:szCs w:val="16"/>
                <w:shd w:val="clear" w:color="auto" w:fill="FFFFFF"/>
              </w:rPr>
              <w:t>- skuteczny w czasie do 60 sekund</w:t>
            </w:r>
          </w:p>
        </w:tc>
        <w:tc>
          <w:tcPr>
            <w:tcW w:w="680" w:type="dxa"/>
            <w:vAlign w:val="center"/>
          </w:tcPr>
          <w:p w:rsidR="003A44B1" w:rsidRPr="006C4386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vAlign w:val="center"/>
          </w:tcPr>
          <w:p w:rsidR="003A44B1" w:rsidRPr="006C4386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vAlign w:val="center"/>
          </w:tcPr>
          <w:p w:rsidR="003A44B1" w:rsidRPr="006C4386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Pr="006C4386" w:rsidRDefault="003A44B1" w:rsidP="00F57687">
            <w:pPr>
              <w:rPr>
                <w:szCs w:val="24"/>
              </w:rPr>
            </w:pPr>
          </w:p>
        </w:tc>
      </w:tr>
      <w:tr w:rsidR="003A44B1" w:rsidRPr="006C4386" w:rsidTr="00F57687">
        <w:trPr>
          <w:trHeight w:val="397"/>
          <w:jc w:val="center"/>
        </w:trPr>
        <w:tc>
          <w:tcPr>
            <w:tcW w:w="553" w:type="dxa"/>
            <w:vAlign w:val="center"/>
          </w:tcPr>
          <w:p w:rsidR="003A44B1" w:rsidRPr="006C4386" w:rsidRDefault="003A44B1" w:rsidP="00F5768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3A44B1" w:rsidRPr="00120310" w:rsidRDefault="003A44B1" w:rsidP="000E2B8A">
            <w:pPr>
              <w:pStyle w:val="Bezodstpw"/>
              <w:rPr>
                <w:b/>
                <w:szCs w:val="24"/>
                <w:lang w:eastAsia="pl-PL"/>
              </w:rPr>
            </w:pPr>
            <w:r w:rsidRPr="00120310">
              <w:rPr>
                <w:b/>
                <w:szCs w:val="24"/>
              </w:rPr>
              <w:t xml:space="preserve">Rękawice rękawiczki foliowe jednorazowe HDPE (1 op. - 100 szt.) </w:t>
            </w:r>
            <w:r w:rsidR="00120310">
              <w:rPr>
                <w:b/>
                <w:szCs w:val="24"/>
              </w:rPr>
              <w:br/>
            </w:r>
            <w:r w:rsidRPr="00120310">
              <w:rPr>
                <w:b/>
                <w:szCs w:val="24"/>
              </w:rPr>
              <w:t>– rozmiar uniwersalny</w:t>
            </w:r>
          </w:p>
        </w:tc>
        <w:tc>
          <w:tcPr>
            <w:tcW w:w="680" w:type="dxa"/>
            <w:vAlign w:val="center"/>
          </w:tcPr>
          <w:p w:rsidR="003A44B1" w:rsidRDefault="003A44B1" w:rsidP="00F5768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vAlign w:val="center"/>
          </w:tcPr>
          <w:p w:rsidR="003A44B1" w:rsidRDefault="003A44B1" w:rsidP="00F5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vAlign w:val="center"/>
          </w:tcPr>
          <w:p w:rsidR="003A44B1" w:rsidRDefault="003A44B1" w:rsidP="00F57687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44B1" w:rsidRDefault="003A44B1" w:rsidP="00F57687">
            <w:pPr>
              <w:rPr>
                <w:szCs w:val="24"/>
              </w:rPr>
            </w:pPr>
          </w:p>
        </w:tc>
      </w:tr>
      <w:tr w:rsidR="003A44B1" w:rsidRPr="00151F1F" w:rsidTr="00F57687">
        <w:trPr>
          <w:trHeight w:val="397"/>
          <w:jc w:val="center"/>
        </w:trPr>
        <w:tc>
          <w:tcPr>
            <w:tcW w:w="7862" w:type="dxa"/>
            <w:gridSpan w:val="5"/>
            <w:vAlign w:val="center"/>
          </w:tcPr>
          <w:p w:rsidR="003A44B1" w:rsidRPr="00DD5EE4" w:rsidRDefault="003A44B1" w:rsidP="00F57687">
            <w:pPr>
              <w:jc w:val="right"/>
              <w:rPr>
                <w:b/>
                <w:szCs w:val="24"/>
              </w:rPr>
            </w:pPr>
            <w:r w:rsidRPr="00DD5EE4">
              <w:rPr>
                <w:b/>
                <w:szCs w:val="24"/>
              </w:rPr>
              <w:t>Razem:</w:t>
            </w:r>
          </w:p>
        </w:tc>
        <w:tc>
          <w:tcPr>
            <w:tcW w:w="1200" w:type="dxa"/>
            <w:vAlign w:val="center"/>
          </w:tcPr>
          <w:p w:rsidR="003A44B1" w:rsidRPr="00151F1F" w:rsidRDefault="003A44B1" w:rsidP="00F57687">
            <w:pPr>
              <w:rPr>
                <w:szCs w:val="24"/>
              </w:rPr>
            </w:pPr>
          </w:p>
        </w:tc>
      </w:tr>
    </w:tbl>
    <w:p w:rsidR="003A44B1" w:rsidRPr="003E4E12" w:rsidRDefault="003A44B1" w:rsidP="00A57357">
      <w:pPr>
        <w:jc w:val="center"/>
      </w:pPr>
      <w:r w:rsidRPr="003E4E12">
        <w:tab/>
      </w:r>
    </w:p>
    <w:p w:rsidR="003A44B1" w:rsidRPr="003E4E12" w:rsidRDefault="003A44B1" w:rsidP="00A57357">
      <w:pPr>
        <w:jc w:val="center"/>
      </w:pPr>
    </w:p>
    <w:p w:rsidR="003A44B1" w:rsidRPr="003E4E12" w:rsidRDefault="003A44B1" w:rsidP="00A57357"/>
    <w:p w:rsidR="003A44B1" w:rsidRDefault="003A44B1" w:rsidP="00A57357">
      <w:pPr>
        <w:spacing w:line="113" w:lineRule="atLeast"/>
        <w:jc w:val="center"/>
      </w:pPr>
      <w:r w:rsidRPr="003E4E12">
        <w:t xml:space="preserve">             </w:t>
      </w:r>
      <w:r>
        <w:t xml:space="preserve">___________            </w:t>
      </w:r>
      <w:r>
        <w:tab/>
      </w:r>
      <w:r>
        <w:tab/>
        <w:t xml:space="preserve">                                       _________________________</w:t>
      </w:r>
    </w:p>
    <w:p w:rsidR="003A44B1" w:rsidRDefault="003A44B1" w:rsidP="00A57357">
      <w:pPr>
        <w:tabs>
          <w:tab w:val="left" w:pos="705"/>
        </w:tabs>
        <w:snapToGrid w:val="0"/>
        <w:spacing w:line="113" w:lineRule="atLeast"/>
        <w:ind w:left="708"/>
        <w:jc w:val="center"/>
        <w:rPr>
          <w:i/>
          <w:iCs/>
          <w:sz w:val="16"/>
        </w:rPr>
      </w:pPr>
      <w:r>
        <w:rPr>
          <w:i/>
          <w:iCs/>
          <w:sz w:val="16"/>
        </w:rPr>
        <w:t>miejscowość, data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                                                                      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podpisy osób uprawnionych do składania</w:t>
      </w:r>
    </w:p>
    <w:p w:rsidR="003A44B1" w:rsidRDefault="003A44B1" w:rsidP="00A57357">
      <w:pPr>
        <w:tabs>
          <w:tab w:val="left" w:pos="705"/>
        </w:tabs>
        <w:snapToGrid w:val="0"/>
        <w:spacing w:line="113" w:lineRule="atLeast"/>
        <w:ind w:right="431"/>
        <w:jc w:val="center"/>
      </w:pP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  <w:t xml:space="preserve">                   </w:t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  <w:t xml:space="preserve">                </w:t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</w:r>
      <w:r>
        <w:rPr>
          <w:rFonts w:eastAsia="Arial Unicode MS" w:cs="Arial"/>
          <w:i/>
          <w:iCs/>
          <w:sz w:val="16"/>
        </w:rPr>
        <w:tab/>
        <w:t xml:space="preserve">           oświadczeń woli</w:t>
      </w:r>
      <w:r>
        <w:rPr>
          <w:rFonts w:eastAsia="Arial Unicode MS" w:cs="Arial"/>
          <w:b/>
          <w:i/>
          <w:iCs/>
          <w:sz w:val="16"/>
        </w:rPr>
        <w:t xml:space="preserve"> </w:t>
      </w:r>
      <w:r>
        <w:rPr>
          <w:rFonts w:eastAsia="Arial Unicode MS" w:cs="Arial"/>
          <w:i/>
          <w:iCs/>
          <w:sz w:val="16"/>
        </w:rPr>
        <w:t>w imieniu Wykonawcy</w:t>
      </w:r>
    </w:p>
    <w:sectPr w:rsidR="003A44B1" w:rsidSect="005F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B1" w:rsidRDefault="003A44B1" w:rsidP="0063076E">
      <w:r>
        <w:separator/>
      </w:r>
    </w:p>
  </w:endnote>
  <w:endnote w:type="continuationSeparator" w:id="0">
    <w:p w:rsidR="003A44B1" w:rsidRDefault="003A44B1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3A4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F30D71">
    <w:pPr>
      <w:pStyle w:val="Stopka"/>
    </w:pPr>
    <w:r>
      <w:rPr>
        <w:noProof/>
        <w:lang w:eastAsia="pl-PL"/>
      </w:rPr>
      <w:drawing>
        <wp:inline distT="0" distB="0" distL="0" distR="0">
          <wp:extent cx="58293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3A4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B1" w:rsidRDefault="003A44B1" w:rsidP="0063076E">
      <w:r>
        <w:separator/>
      </w:r>
    </w:p>
  </w:footnote>
  <w:footnote w:type="continuationSeparator" w:id="0">
    <w:p w:rsidR="003A44B1" w:rsidRDefault="003A44B1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3A4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F30D71" w:rsidP="00C740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1" w:rsidRDefault="003A4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760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02C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E46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A4D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543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F8C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01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AA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6A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34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CF2B2A"/>
    <w:multiLevelType w:val="multilevel"/>
    <w:tmpl w:val="382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B57FBC"/>
    <w:multiLevelType w:val="hybridMultilevel"/>
    <w:tmpl w:val="47249652"/>
    <w:lvl w:ilvl="0" w:tplc="7BBC7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628B2"/>
    <w:multiLevelType w:val="multilevel"/>
    <w:tmpl w:val="FBA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03C94"/>
    <w:rsid w:val="00013FC1"/>
    <w:rsid w:val="0002120A"/>
    <w:rsid w:val="00022637"/>
    <w:rsid w:val="00022C92"/>
    <w:rsid w:val="00034672"/>
    <w:rsid w:val="00093807"/>
    <w:rsid w:val="000C308E"/>
    <w:rsid w:val="000E2B8A"/>
    <w:rsid w:val="000E2CBC"/>
    <w:rsid w:val="00120310"/>
    <w:rsid w:val="00136896"/>
    <w:rsid w:val="00140E19"/>
    <w:rsid w:val="00151F1F"/>
    <w:rsid w:val="001553AC"/>
    <w:rsid w:val="00160BC6"/>
    <w:rsid w:val="0016278E"/>
    <w:rsid w:val="0016753F"/>
    <w:rsid w:val="00173F56"/>
    <w:rsid w:val="0018272C"/>
    <w:rsid w:val="00197351"/>
    <w:rsid w:val="00197972"/>
    <w:rsid w:val="001C25A1"/>
    <w:rsid w:val="002459B7"/>
    <w:rsid w:val="002E636D"/>
    <w:rsid w:val="002F6167"/>
    <w:rsid w:val="003051ED"/>
    <w:rsid w:val="0031262B"/>
    <w:rsid w:val="00336DB2"/>
    <w:rsid w:val="00354C95"/>
    <w:rsid w:val="00362284"/>
    <w:rsid w:val="003A44B1"/>
    <w:rsid w:val="003C3EB9"/>
    <w:rsid w:val="003E4E12"/>
    <w:rsid w:val="003F2640"/>
    <w:rsid w:val="003F4327"/>
    <w:rsid w:val="00411D2F"/>
    <w:rsid w:val="00413AA5"/>
    <w:rsid w:val="00426B21"/>
    <w:rsid w:val="00430F27"/>
    <w:rsid w:val="00445599"/>
    <w:rsid w:val="00452C7E"/>
    <w:rsid w:val="004601AD"/>
    <w:rsid w:val="00471A9E"/>
    <w:rsid w:val="00482159"/>
    <w:rsid w:val="00494C07"/>
    <w:rsid w:val="00496A98"/>
    <w:rsid w:val="004D2993"/>
    <w:rsid w:val="004E0638"/>
    <w:rsid w:val="00530FCC"/>
    <w:rsid w:val="00582F9B"/>
    <w:rsid w:val="005933FA"/>
    <w:rsid w:val="005B383D"/>
    <w:rsid w:val="005D3693"/>
    <w:rsid w:val="005D4042"/>
    <w:rsid w:val="005E4B2D"/>
    <w:rsid w:val="005F25F6"/>
    <w:rsid w:val="005F4895"/>
    <w:rsid w:val="0063076E"/>
    <w:rsid w:val="00641923"/>
    <w:rsid w:val="00651E70"/>
    <w:rsid w:val="00657F23"/>
    <w:rsid w:val="00680A81"/>
    <w:rsid w:val="0068780A"/>
    <w:rsid w:val="006C4386"/>
    <w:rsid w:val="006C5874"/>
    <w:rsid w:val="006D0EA8"/>
    <w:rsid w:val="007146E1"/>
    <w:rsid w:val="0072112F"/>
    <w:rsid w:val="007319F8"/>
    <w:rsid w:val="007568F7"/>
    <w:rsid w:val="007735DC"/>
    <w:rsid w:val="00777389"/>
    <w:rsid w:val="00786747"/>
    <w:rsid w:val="00792FCB"/>
    <w:rsid w:val="007A2B52"/>
    <w:rsid w:val="007B7B86"/>
    <w:rsid w:val="007C1AA9"/>
    <w:rsid w:val="007C6A59"/>
    <w:rsid w:val="007E05E4"/>
    <w:rsid w:val="007E2D35"/>
    <w:rsid w:val="007F7377"/>
    <w:rsid w:val="007F7D6B"/>
    <w:rsid w:val="0080728D"/>
    <w:rsid w:val="00822D56"/>
    <w:rsid w:val="008364B8"/>
    <w:rsid w:val="00841909"/>
    <w:rsid w:val="0084261B"/>
    <w:rsid w:val="00872878"/>
    <w:rsid w:val="00890E02"/>
    <w:rsid w:val="008A0154"/>
    <w:rsid w:val="008A70EC"/>
    <w:rsid w:val="008E1B3F"/>
    <w:rsid w:val="008E1B6F"/>
    <w:rsid w:val="0090678B"/>
    <w:rsid w:val="00923F58"/>
    <w:rsid w:val="00924CDC"/>
    <w:rsid w:val="00941479"/>
    <w:rsid w:val="009505E9"/>
    <w:rsid w:val="009A02CD"/>
    <w:rsid w:val="009A1BE4"/>
    <w:rsid w:val="009A218D"/>
    <w:rsid w:val="009A3EE7"/>
    <w:rsid w:val="009B2976"/>
    <w:rsid w:val="009B4EA0"/>
    <w:rsid w:val="009C72CB"/>
    <w:rsid w:val="00A37799"/>
    <w:rsid w:val="00A57357"/>
    <w:rsid w:val="00A746D4"/>
    <w:rsid w:val="00A83E55"/>
    <w:rsid w:val="00A91614"/>
    <w:rsid w:val="00AD2179"/>
    <w:rsid w:val="00B1361D"/>
    <w:rsid w:val="00B35577"/>
    <w:rsid w:val="00B36E54"/>
    <w:rsid w:val="00B54944"/>
    <w:rsid w:val="00BF41E4"/>
    <w:rsid w:val="00C31EB4"/>
    <w:rsid w:val="00C54807"/>
    <w:rsid w:val="00C62E20"/>
    <w:rsid w:val="00C7404D"/>
    <w:rsid w:val="00C83511"/>
    <w:rsid w:val="00C86FB0"/>
    <w:rsid w:val="00CA3586"/>
    <w:rsid w:val="00CB6510"/>
    <w:rsid w:val="00CC2CAA"/>
    <w:rsid w:val="00CD06DF"/>
    <w:rsid w:val="00CE1E93"/>
    <w:rsid w:val="00CE577D"/>
    <w:rsid w:val="00D033E9"/>
    <w:rsid w:val="00D13A9A"/>
    <w:rsid w:val="00D21A54"/>
    <w:rsid w:val="00D31FA7"/>
    <w:rsid w:val="00D37A6B"/>
    <w:rsid w:val="00D37AA5"/>
    <w:rsid w:val="00D37EDE"/>
    <w:rsid w:val="00D55FDD"/>
    <w:rsid w:val="00DB70F0"/>
    <w:rsid w:val="00DC7D5C"/>
    <w:rsid w:val="00DD4E60"/>
    <w:rsid w:val="00DD5EE4"/>
    <w:rsid w:val="00DF3B51"/>
    <w:rsid w:val="00E02174"/>
    <w:rsid w:val="00E25B95"/>
    <w:rsid w:val="00E26573"/>
    <w:rsid w:val="00E30B08"/>
    <w:rsid w:val="00E54E92"/>
    <w:rsid w:val="00E61EC8"/>
    <w:rsid w:val="00E652ED"/>
    <w:rsid w:val="00F16F6D"/>
    <w:rsid w:val="00F21131"/>
    <w:rsid w:val="00F30D71"/>
    <w:rsid w:val="00F57687"/>
    <w:rsid w:val="00F642EB"/>
    <w:rsid w:val="00F702CB"/>
    <w:rsid w:val="00F833D9"/>
    <w:rsid w:val="00FB2F76"/>
    <w:rsid w:val="00FB5971"/>
    <w:rsid w:val="00FD0E70"/>
    <w:rsid w:val="00FF62E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6A40C8-1C2B-43C3-AD58-DF297AA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24CDC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6B2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4CDC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6B2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07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076E"/>
    <w:rPr>
      <w:rFonts w:cs="Times New Roman"/>
    </w:rPr>
  </w:style>
  <w:style w:type="paragraph" w:styleId="Akapitzlist">
    <w:name w:val="List Paragraph"/>
    <w:basedOn w:val="Normalny"/>
    <w:uiPriority w:val="99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62E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6B21"/>
    <w:rPr>
      <w:rFonts w:cs="Times New Roman"/>
      <w:b/>
      <w:bCs/>
    </w:rPr>
  </w:style>
  <w:style w:type="paragraph" w:customStyle="1" w:styleId="gmail-msolistparagraph">
    <w:name w:val="gmail-msolistparagraph"/>
    <w:basedOn w:val="Normalny"/>
    <w:uiPriority w:val="99"/>
    <w:rsid w:val="00136896"/>
    <w:pPr>
      <w:spacing w:before="100" w:beforeAutospacing="1" w:after="100" w:afterAutospacing="1"/>
    </w:pPr>
    <w:rPr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57357"/>
    <w:pPr>
      <w:widowControl w:val="0"/>
      <w:suppressLineNumbers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customStyle="1" w:styleId="font211">
    <w:name w:val="font211"/>
    <w:basedOn w:val="Domylnaczcionkaakapitu"/>
    <w:uiPriority w:val="99"/>
    <w:rsid w:val="00B35577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font221">
    <w:name w:val="font221"/>
    <w:basedOn w:val="Domylnaczcionkaakapitu"/>
    <w:uiPriority w:val="99"/>
    <w:rsid w:val="00B35577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font231">
    <w:name w:val="font231"/>
    <w:basedOn w:val="Domylnaczcionkaakapitu"/>
    <w:uiPriority w:val="99"/>
    <w:rsid w:val="00482159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character" w:customStyle="1" w:styleId="font131">
    <w:name w:val="font131"/>
    <w:basedOn w:val="Domylnaczcionkaakapitu"/>
    <w:uiPriority w:val="99"/>
    <w:rsid w:val="00482159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rsid w:val="00923F58"/>
    <w:pPr>
      <w:spacing w:before="100" w:beforeAutospacing="1" w:after="119"/>
    </w:pPr>
    <w:rPr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31FA7"/>
    <w:pPr>
      <w:widowControl w:val="0"/>
      <w:suppressLineNumbers/>
      <w:suppressAutoHyphens/>
      <w:autoSpaceDN w:val="0"/>
      <w:textAlignment w:val="baseline"/>
    </w:pPr>
    <w:rPr>
      <w:rFonts w:cs="Tahoma"/>
      <w:color w:val="000000"/>
      <w:kern w:val="3"/>
      <w:szCs w:val="24"/>
    </w:rPr>
  </w:style>
  <w:style w:type="paragraph" w:styleId="Bezodstpw">
    <w:name w:val="No Spacing"/>
    <w:uiPriority w:val="99"/>
    <w:qFormat/>
    <w:rsid w:val="00924CDC"/>
    <w:rPr>
      <w:rFonts w:ascii="Times New Roman" w:hAnsi="Times New Roman"/>
      <w:sz w:val="24"/>
      <w:lang w:eastAsia="en-US"/>
    </w:rPr>
  </w:style>
  <w:style w:type="paragraph" w:customStyle="1" w:styleId="TableContents8pt">
    <w:name w:val="Table Contents + 8 pt"/>
    <w:basedOn w:val="TableContents"/>
    <w:uiPriority w:val="99"/>
    <w:rsid w:val="0072112F"/>
    <w:pPr>
      <w:spacing w:line="36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pn</dc:title>
  <dc:subject/>
  <dc:creator>pszczepanski</dc:creator>
  <cp:keywords/>
  <dc:description/>
  <cp:lastModifiedBy>Grzegorz Płaza</cp:lastModifiedBy>
  <cp:revision>2</cp:revision>
  <cp:lastPrinted>2020-07-03T07:44:00Z</cp:lastPrinted>
  <dcterms:created xsi:type="dcterms:W3CDTF">2020-10-15T06:22:00Z</dcterms:created>
  <dcterms:modified xsi:type="dcterms:W3CDTF">2020-10-15T06:22:00Z</dcterms:modified>
</cp:coreProperties>
</file>