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50" w:rsidRPr="009F3ADA" w:rsidRDefault="00BB3A50" w:rsidP="00BB3A50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F3ADA">
        <w:rPr>
          <w:rFonts w:ascii="Times New Roman" w:eastAsia="Times New Roman" w:hAnsi="Times New Roman"/>
          <w:iCs/>
          <w:sz w:val="24"/>
          <w:szCs w:val="24"/>
          <w:lang w:eastAsia="pl-PL"/>
        </w:rPr>
        <w:t>Załącznik Nr 2</w:t>
      </w:r>
      <w:r w:rsidRPr="009F3ADA">
        <w:rPr>
          <w:rFonts w:ascii="Times New Roman" w:hAnsi="Times New Roman"/>
          <w:iCs/>
          <w:sz w:val="24"/>
          <w:szCs w:val="24"/>
        </w:rPr>
        <w:t xml:space="preserve"> do Zaproszenia do składania ofert</w:t>
      </w:r>
    </w:p>
    <w:p w:rsidR="00BB3A50" w:rsidRPr="009F3ADA" w:rsidRDefault="00BB3A50" w:rsidP="00BB3A50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3A50" w:rsidRPr="009F3ADA" w:rsidRDefault="00BB3A50" w:rsidP="00BB3A50">
      <w:pPr>
        <w:tabs>
          <w:tab w:val="left" w:pos="357"/>
        </w:tabs>
        <w:suppressAutoHyphens/>
        <w:spacing w:before="120" w:after="120" w:line="276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F3ADA">
        <w:rPr>
          <w:rFonts w:ascii="Times New Roman" w:hAnsi="Times New Roman"/>
          <w:sz w:val="24"/>
          <w:szCs w:val="24"/>
          <w:lang w:eastAsia="zh-CN"/>
        </w:rPr>
        <w:t>Wybór instytucji finansowej zarządzającej i prowadzącej Pracownicze Plany Kapitałowe</w:t>
      </w:r>
    </w:p>
    <w:p w:rsidR="00BB3A50" w:rsidRPr="009F3ADA" w:rsidRDefault="00BB3A50" w:rsidP="00BB3A50">
      <w:pPr>
        <w:tabs>
          <w:tab w:val="left" w:pos="357"/>
        </w:tabs>
        <w:suppressAutoHyphens/>
        <w:spacing w:before="120" w:after="120" w:line="276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F3ADA">
        <w:rPr>
          <w:rFonts w:ascii="Times New Roman" w:hAnsi="Times New Roman"/>
          <w:sz w:val="24"/>
          <w:szCs w:val="24"/>
          <w:lang w:eastAsia="zh-CN"/>
        </w:rPr>
        <w:t>dla Miejskiego Ośrodka Pomocy Społecznej w Ostrowcu Świętokrzyskim</w:t>
      </w:r>
    </w:p>
    <w:p w:rsidR="00BB3A50" w:rsidRPr="00C80140" w:rsidRDefault="00BB3A50" w:rsidP="00BB3A50">
      <w:pPr>
        <w:rPr>
          <w:rFonts w:ascii="Times New Roman" w:hAnsi="Times New Roman"/>
          <w:sz w:val="24"/>
          <w:szCs w:val="24"/>
          <w:highlight w:val="yellow"/>
        </w:rPr>
      </w:pPr>
    </w:p>
    <w:p w:rsidR="00BB3A50" w:rsidRPr="00C80140" w:rsidRDefault="00BB3A50" w:rsidP="00BB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8014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 braku powiązań osobowych lub kapitałowych</w:t>
      </w:r>
    </w:p>
    <w:p w:rsidR="00BB3A50" w:rsidRPr="00C80140" w:rsidRDefault="00BB3A50" w:rsidP="00BB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3A50" w:rsidRPr="00C80140" w:rsidRDefault="00BB3A50" w:rsidP="00BB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3A50" w:rsidRPr="00C80140" w:rsidRDefault="00BB3A50" w:rsidP="00BB3A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Ja, niżej podpisany(a) </w:t>
      </w:r>
    </w:p>
    <w:p w:rsidR="00BB3A50" w:rsidRDefault="00BB3A50" w:rsidP="00BB3A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14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B3A50" w:rsidRPr="00C80140" w:rsidRDefault="00BB3A50" w:rsidP="00BB3A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reprezentujący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Wykonawcę </w:t>
      </w:r>
      <w:r w:rsidRPr="00C80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…………………………………………………………………………………………….. </w:t>
      </w:r>
    </w:p>
    <w:p w:rsidR="00BB3A50" w:rsidRPr="00C80140" w:rsidRDefault="00BB3A50" w:rsidP="00BB3A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3A50" w:rsidRPr="00C80140" w:rsidRDefault="00BB3A50" w:rsidP="00BB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</w:t>
      </w:r>
      <w:r w:rsidRPr="00C8014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jestem/ nie jestem</w:t>
      </w:r>
      <w:r w:rsidRPr="00C80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C80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przeprowadzeniem procedury wyboru wykonawcy, polegające w szczególności na: </w:t>
      </w:r>
    </w:p>
    <w:p w:rsidR="00BB3A50" w:rsidRPr="00C80140" w:rsidRDefault="00BB3A50" w:rsidP="00BB3A50">
      <w:pPr>
        <w:autoSpaceDE w:val="0"/>
        <w:autoSpaceDN w:val="0"/>
        <w:adjustRightInd w:val="0"/>
        <w:spacing w:after="83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3A50" w:rsidRPr="00C80140" w:rsidRDefault="00BB3A50" w:rsidP="00BB3A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Times New Roman" w:hAnsi="Times New Roman"/>
          <w:color w:val="000000"/>
          <w:szCs w:val="24"/>
        </w:rPr>
      </w:pPr>
      <w:r w:rsidRPr="00C80140">
        <w:rPr>
          <w:rFonts w:ascii="Times New Roman" w:hAnsi="Times New Roman"/>
          <w:color w:val="000000"/>
          <w:szCs w:val="24"/>
        </w:rPr>
        <w:t xml:space="preserve">uczestniczeniu w spółce jako wspólnik spółki cywilnej lub spółki osobowej; </w:t>
      </w:r>
    </w:p>
    <w:p w:rsidR="00BB3A50" w:rsidRPr="00C80140" w:rsidRDefault="00BB3A50" w:rsidP="00BB3A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Times New Roman" w:hAnsi="Times New Roman"/>
          <w:color w:val="000000"/>
          <w:szCs w:val="24"/>
        </w:rPr>
      </w:pPr>
      <w:r w:rsidRPr="00C80140">
        <w:rPr>
          <w:rFonts w:ascii="Times New Roman" w:hAnsi="Times New Roman"/>
          <w:color w:val="000000"/>
          <w:szCs w:val="24"/>
        </w:rPr>
        <w:t xml:space="preserve">posiadaniu najmniej 10% udziałów lub akcji; </w:t>
      </w:r>
    </w:p>
    <w:p w:rsidR="00BB3A50" w:rsidRPr="00C80140" w:rsidRDefault="00BB3A50" w:rsidP="00BB3A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Times New Roman" w:hAnsi="Times New Roman"/>
          <w:color w:val="000000"/>
          <w:szCs w:val="24"/>
        </w:rPr>
      </w:pPr>
      <w:r w:rsidRPr="00C80140">
        <w:rPr>
          <w:rFonts w:ascii="Times New Roman" w:hAnsi="Times New Roman"/>
          <w:color w:val="000000"/>
          <w:szCs w:val="24"/>
        </w:rPr>
        <w:t>pełnieniu funkcji członka organu nadzorczego lub zarządzającego, prokurenta, pełnomocnika;</w:t>
      </w:r>
    </w:p>
    <w:p w:rsidR="00BB3A50" w:rsidRPr="00C80140" w:rsidRDefault="00BB3A50" w:rsidP="00BB3A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Times New Roman" w:hAnsi="Times New Roman"/>
          <w:color w:val="000000"/>
          <w:szCs w:val="24"/>
        </w:rPr>
      </w:pPr>
      <w:r w:rsidRPr="00C80140">
        <w:rPr>
          <w:rFonts w:ascii="Times New Roman" w:hAnsi="Times New Roman"/>
          <w:color w:val="000000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B3A50" w:rsidRPr="00C80140" w:rsidRDefault="00BB3A50" w:rsidP="00BB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3A50" w:rsidRPr="00C80140" w:rsidRDefault="00BB3A50" w:rsidP="00BB3A50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B3A50" w:rsidRDefault="00BB3A50" w:rsidP="00BB3A50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BB3A50" w:rsidRDefault="00BB3A50" w:rsidP="00BB3A50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BB3A50" w:rsidRDefault="00BB3A50" w:rsidP="00BB3A50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</w:t>
      </w:r>
    </w:p>
    <w:p w:rsidR="000715F4" w:rsidRPr="009F3ADA" w:rsidRDefault="009F3ADA" w:rsidP="009F3ADA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 i podpis Wykonawcy</w:t>
      </w:r>
      <w:bookmarkStart w:id="0" w:name="_GoBack"/>
      <w:bookmarkEnd w:id="0"/>
    </w:p>
    <w:sectPr w:rsidR="000715F4" w:rsidRPr="009F3ADA" w:rsidSect="00614D3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16" w:rsidRDefault="009F3AD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535416" w:rsidRDefault="009F3AD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0"/>
    <w:rsid w:val="000A5EB7"/>
    <w:rsid w:val="00575D21"/>
    <w:rsid w:val="007812DD"/>
    <w:rsid w:val="009F3ADA"/>
    <w:rsid w:val="00B8051A"/>
    <w:rsid w:val="00BB3A50"/>
    <w:rsid w:val="00BE1634"/>
    <w:rsid w:val="00C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2DD2"/>
  <w15:chartTrackingRefBased/>
  <w15:docId w15:val="{90A63E30-C976-4F04-9116-F7D3337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A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A5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B3A50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3A50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Wesołowski</dc:creator>
  <cp:keywords/>
  <dc:description/>
  <cp:lastModifiedBy>Sylwester Wesołowski</cp:lastModifiedBy>
  <cp:revision>2</cp:revision>
  <dcterms:created xsi:type="dcterms:W3CDTF">2020-12-11T12:41:00Z</dcterms:created>
  <dcterms:modified xsi:type="dcterms:W3CDTF">2020-12-11T12:42:00Z</dcterms:modified>
</cp:coreProperties>
</file>